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AA" w:rsidRDefault="00AF1DAA" w:rsidP="00AF1DAA">
      <w:pPr>
        <w:pStyle w:val="Default"/>
      </w:pPr>
    </w:p>
    <w:p w:rsidR="00AF1DAA" w:rsidRDefault="00AF1DAA" w:rsidP="00AF1D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Barbara Gancia</w:t>
      </w:r>
    </w:p>
    <w:p w:rsidR="00AF1DAA" w:rsidRDefault="00AF1DAA" w:rsidP="00AF1DAA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pai, Piero Gancia, foi campeão de automobilismo ao volante de carros da Alfa-Romeo, e a mãe, </w:t>
      </w:r>
      <w:proofErr w:type="spellStart"/>
      <w:r>
        <w:rPr>
          <w:sz w:val="23"/>
          <w:szCs w:val="23"/>
        </w:rPr>
        <w:t>Lulla</w:t>
      </w:r>
      <w:proofErr w:type="spellEnd"/>
      <w:r>
        <w:rPr>
          <w:sz w:val="23"/>
          <w:szCs w:val="23"/>
        </w:rPr>
        <w:t xml:space="preserve"> foi reconhecidamente, uma das beldades do seu tempo.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Mas quis o destino que Barbara Gancia desse um jeito de passar ao largo de tudo aquilo que cheire a convencional, mesmo em um mundo como o seu, onde essa mercadoria passa quase por desconhecida.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Por um acaso do destino, foi uma publicação da moda dos anos 80, a revista “Interview’ que deflagrou o processo todo com um pedido para entrevistá-la.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tinha acabado de chegar do Canadá e da Europa onde passara dois anos e meio estudando e na época, era conhecida apenas como a caçula excêntrica de sua irmã, a </w:t>
      </w:r>
      <w:proofErr w:type="spellStart"/>
      <w:r>
        <w:rPr>
          <w:sz w:val="23"/>
          <w:szCs w:val="23"/>
        </w:rPr>
        <w:t>jet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Kika</w:t>
      </w:r>
      <w:proofErr w:type="spellEnd"/>
      <w:r>
        <w:rPr>
          <w:sz w:val="23"/>
          <w:szCs w:val="23"/>
        </w:rPr>
        <w:t xml:space="preserve">, que circulava pelo Studio 54 de Nova York ao lado de Andy Warhol e Bianca Jagger.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Sem ter grandes pretensões profissionais até aquele momento, ela concedeu a tal entrevista ao dramaturgo </w:t>
      </w:r>
      <w:proofErr w:type="spellStart"/>
      <w:r>
        <w:rPr>
          <w:sz w:val="23"/>
          <w:szCs w:val="23"/>
        </w:rPr>
        <w:t>Antonio</w:t>
      </w:r>
      <w:proofErr w:type="spellEnd"/>
      <w:r>
        <w:rPr>
          <w:sz w:val="23"/>
          <w:szCs w:val="23"/>
        </w:rPr>
        <w:t xml:space="preserve"> Bivar, que imediatamente percebeu estar diante de uma pedra bruta.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Não deu seis meses e ela já pertencia ao time de colunistas de uma revista recém-nascida, a “</w:t>
      </w:r>
      <w:proofErr w:type="spellStart"/>
      <w:r>
        <w:rPr>
          <w:sz w:val="23"/>
          <w:szCs w:val="23"/>
        </w:rPr>
        <w:t>Gallery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Around</w:t>
      </w:r>
      <w:proofErr w:type="spellEnd"/>
      <w:r>
        <w:rPr>
          <w:sz w:val="23"/>
          <w:szCs w:val="23"/>
        </w:rPr>
        <w:t xml:space="preserve">”, de Joyce </w:t>
      </w:r>
      <w:proofErr w:type="spellStart"/>
      <w:r>
        <w:rPr>
          <w:sz w:val="23"/>
          <w:szCs w:val="23"/>
        </w:rPr>
        <w:t>Pascowitch</w:t>
      </w:r>
      <w:proofErr w:type="spellEnd"/>
      <w:r>
        <w:rPr>
          <w:sz w:val="23"/>
          <w:szCs w:val="23"/>
        </w:rPr>
        <w:t xml:space="preserve">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Mais um aninho e ela vai e recebe convite da Folha de S. Paulo para substituir Tavares de Miranda, o famoso colunista social que estava se aposentando.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verdade, sua incursão pelo colunismo social não durou. Franca demais e diplomática de menos, ela não era a pessoa ideal para falar de high </w:t>
      </w:r>
      <w:proofErr w:type="spellStart"/>
      <w:r>
        <w:rPr>
          <w:sz w:val="23"/>
          <w:szCs w:val="23"/>
        </w:rPr>
        <w:t>society</w:t>
      </w:r>
      <w:proofErr w:type="spellEnd"/>
      <w:r>
        <w:rPr>
          <w:sz w:val="23"/>
          <w:szCs w:val="23"/>
        </w:rPr>
        <w:t xml:space="preserve">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Foi tentar a sorte na Editora Abril, participando do projeto de implantação da revista “</w:t>
      </w:r>
      <w:proofErr w:type="spellStart"/>
      <w:r>
        <w:rPr>
          <w:sz w:val="23"/>
          <w:szCs w:val="23"/>
        </w:rPr>
        <w:t>Elle</w:t>
      </w:r>
      <w:proofErr w:type="spellEnd"/>
      <w:r>
        <w:rPr>
          <w:sz w:val="23"/>
          <w:szCs w:val="23"/>
        </w:rPr>
        <w:t xml:space="preserve">” no Brasil que durou quase três anos.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Depois disso, passou pela revista “Status”, pelo “Caderno 2” do Estadão, pela nova edição do “Pasquim”, colaborou durante anos com as revistas “Vogue”, “RG” e “Casa Vogue” e voltou inclusive a escrever para a “Folha” como </w:t>
      </w:r>
      <w:proofErr w:type="spellStart"/>
      <w:r>
        <w:rPr>
          <w:sz w:val="23"/>
          <w:szCs w:val="23"/>
        </w:rPr>
        <w:t>freelancer</w:t>
      </w:r>
      <w:proofErr w:type="spellEnd"/>
      <w:r>
        <w:rPr>
          <w:sz w:val="23"/>
          <w:szCs w:val="23"/>
        </w:rPr>
        <w:t xml:space="preserve"> logo depois de ter deixado o jornal em meados de 1985.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Até que em 1991, depois de passar nova temporada na Europa, ela retorna à al. Barão de Limeira, sede da Folha de S. Paulo, para se instalar de vez. Está lá até hoje.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Além desta, que considera sua principal atividade, Barbara também acumula outras funções.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Depois de inaugurar junto com o mitológico narrador esportivo Silvio Luiz a programação do canal de TV paga </w:t>
      </w:r>
      <w:proofErr w:type="spellStart"/>
      <w:r>
        <w:rPr>
          <w:sz w:val="23"/>
          <w:szCs w:val="23"/>
        </w:rPr>
        <w:t>Bandsports</w:t>
      </w:r>
      <w:proofErr w:type="spellEnd"/>
      <w:r>
        <w:rPr>
          <w:sz w:val="23"/>
          <w:szCs w:val="23"/>
        </w:rPr>
        <w:t xml:space="preserve">, ao leme do programa “Dois na </w:t>
      </w:r>
    </w:p>
    <w:p w:rsidR="00AF1DAA" w:rsidRDefault="00AF1DAA" w:rsidP="00AF1DA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Bola”, em que a dupla, ao longo de quase seis anos, entrevistou os mais consagrados atletas do esporte brasileiro, Barbara seguiu trabalhando na emissora.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Atualmente, está na </w:t>
      </w:r>
      <w:proofErr w:type="spellStart"/>
      <w:r>
        <w:rPr>
          <w:sz w:val="23"/>
          <w:szCs w:val="23"/>
        </w:rPr>
        <w:t>Bandnews</w:t>
      </w:r>
      <w:proofErr w:type="spellEnd"/>
      <w:r>
        <w:rPr>
          <w:sz w:val="23"/>
          <w:szCs w:val="23"/>
        </w:rPr>
        <w:t xml:space="preserve"> FM, 96,9, em São Paulo e em várias outras praças pelo país, </w:t>
      </w:r>
      <w:proofErr w:type="spellStart"/>
      <w:r>
        <w:rPr>
          <w:sz w:val="23"/>
          <w:szCs w:val="23"/>
        </w:rPr>
        <w:t>co-apresentando</w:t>
      </w:r>
      <w:proofErr w:type="spellEnd"/>
      <w:r>
        <w:rPr>
          <w:sz w:val="23"/>
          <w:szCs w:val="23"/>
        </w:rPr>
        <w:t xml:space="preserve"> o “Alta Frequência” com Neli Pereira, nas tardes de terça e quarta.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Desde março de 2013, ao lado de Astrid Fontenelle, Monica </w:t>
      </w:r>
      <w:proofErr w:type="spellStart"/>
      <w:r>
        <w:rPr>
          <w:sz w:val="23"/>
          <w:szCs w:val="23"/>
        </w:rPr>
        <w:t>Martelli</w:t>
      </w:r>
      <w:proofErr w:type="spellEnd"/>
      <w:r>
        <w:rPr>
          <w:sz w:val="23"/>
          <w:szCs w:val="23"/>
        </w:rPr>
        <w:t xml:space="preserve"> e Maria Ribeiro, Gancia participa também de um dos mais badalados programas da TV brasileira, o “Saia Justa”, do canal GNT, único programa feminino de debates da TV, em uma das edições mais bem-sucedidas do “Saia Justa”.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ainda integra a equipe de repórteres/apresentadores de um dos mais ousados experimentos jornalísticos dos últimos tempos, o “TV Folha”, que produz </w:t>
      </w:r>
      <w:proofErr w:type="gramStart"/>
      <w:r>
        <w:rPr>
          <w:sz w:val="23"/>
          <w:szCs w:val="23"/>
        </w:rPr>
        <w:t>mini documentários</w:t>
      </w:r>
      <w:proofErr w:type="gramEnd"/>
      <w:r>
        <w:rPr>
          <w:sz w:val="23"/>
          <w:szCs w:val="23"/>
        </w:rPr>
        <w:t xml:space="preserve"> em formato vídeo para a internet usando de uma linguagem totalmente fresca. O “TV Folha” conquistou o Prêmio Esso por seu esforço de reportagem durante as manifestações de junho de 2013.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Gancia nasceu em São Paulo, SP, em 10/10/1957. Torcedora do Santos F.C. e do signo de Libra com ascendente em Touro, ela é homossexual assumida, considera-se progressista em matéria de direitos civis, mente aberta e contra toda forma de conservadorismo que possa oprimir uma minoria ou promover a censura.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Por outro lado, ela também se coloca como ferrenha defensora da economia de mercado da livre iniciativa, da Responsabilidade Fiscal e do combate ferrenho à burocracia e ao nacionalismo que ainda promovem o concurso público como “</w:t>
      </w:r>
      <w:proofErr w:type="spellStart"/>
      <w:r>
        <w:rPr>
          <w:sz w:val="23"/>
          <w:szCs w:val="23"/>
        </w:rPr>
        <w:t>asset</w:t>
      </w:r>
      <w:proofErr w:type="spellEnd"/>
      <w:r>
        <w:rPr>
          <w:sz w:val="23"/>
          <w:szCs w:val="23"/>
        </w:rPr>
        <w:t xml:space="preserve">”, fomentador de estabilidade e gerador de riqueza (!)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se especializa na cobertura das seguintes áreas: comportamento, política, humor, cidades, esportes (com ênfase em automobilismo, golfe, tênis e esqui na neve –os três últimos, que ela pratica desde a infância); animais domésticos (cães); cinema; artes; viagens; turismo; literatura inglesa; rock; jazz; estilo; família real britânica (um hobby – pela Bandeirantes, cobriu o casamento de William e Kate em Londres); história; Guerras Mundiais; </w:t>
      </w:r>
      <w:proofErr w:type="spellStart"/>
      <w:r>
        <w:rPr>
          <w:sz w:val="23"/>
          <w:szCs w:val="23"/>
        </w:rPr>
        <w:t>geo</w:t>
      </w:r>
      <w:proofErr w:type="spellEnd"/>
      <w:r>
        <w:rPr>
          <w:sz w:val="23"/>
          <w:szCs w:val="23"/>
        </w:rPr>
        <w:t xml:space="preserve"> política; homossexualismo; dependência do álcool e química (é membro de Alcoólicos Anônimos desde 1987 e está sóbria há mais de seis anos – trabalha no programa de Consumo Responsável da Ambev há dois anos como contratada).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Um estudo detalhado feito pela empresa de media training </w:t>
      </w:r>
      <w:proofErr w:type="spellStart"/>
      <w:r>
        <w:rPr>
          <w:sz w:val="23"/>
          <w:szCs w:val="23"/>
        </w:rPr>
        <w:t>MVL</w:t>
      </w:r>
      <w:proofErr w:type="spellEnd"/>
      <w:r>
        <w:rPr>
          <w:sz w:val="23"/>
          <w:szCs w:val="23"/>
        </w:rPr>
        <w:t xml:space="preserve"> apontou que suas maiores qualidades são: autenticidade, saber se comunicar com pessoas do topo até a base da pirâmide social; espontaneidade e empatia; transmite confiança; vai de um assunto ao outro sem perder o fio da meada e sabe conversar com o público jovem, entende a sua linguagem e o acentuado processo de mudança que está ocorrendo no presente momento em termos comportamentais, de valores e na forma de se comunicar. </w:t>
      </w:r>
    </w:p>
    <w:p w:rsidR="00AF1DAA" w:rsidRDefault="00AF1DAA" w:rsidP="00AF1DA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Barbara integrou durante 3 anos, e até o ano passado, o Conselho do Instituto </w:t>
      </w:r>
      <w:proofErr w:type="spellStart"/>
      <w:r>
        <w:rPr>
          <w:sz w:val="23"/>
          <w:szCs w:val="23"/>
        </w:rPr>
        <w:t>ABCD</w:t>
      </w:r>
      <w:proofErr w:type="spellEnd"/>
      <w:r>
        <w:rPr>
          <w:sz w:val="23"/>
          <w:szCs w:val="23"/>
        </w:rPr>
        <w:t xml:space="preserve">, que ajuda a incluir portadores de dislexia no sistema. Por conta de sua agenda, neste ano, ela atua apenas em algumas atividades pontuais no Instituto. </w:t>
      </w:r>
    </w:p>
    <w:p w:rsidR="00AF1DAA" w:rsidRDefault="00AF1DAA" w:rsidP="00AF1D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participa também de projeto educacional ainda embrionário, nominalmente, o desenvolvimento de software para ferramenta de avaliação que ajuda o professor em sala de aula. </w:t>
      </w:r>
    </w:p>
    <w:p w:rsidR="00691794" w:rsidRDefault="00AF1DAA" w:rsidP="00AF1DAA">
      <w:r>
        <w:rPr>
          <w:sz w:val="23"/>
          <w:szCs w:val="23"/>
        </w:rPr>
        <w:t>Barbara Gancia, 56, já pulou de paraquedas, já desfilou na Mangueira e na Rosas de Ouro, já desceu em bote inflável 360 km do rio Colorado, já participou de sabatinas com candidatos à prefeitura de São Paulo, já sofreu processos, entre outros, por parte de: Badan Palhares (legista); Heloísa Helena (senadora); padres salesianos de Campinas (juiz não aceitou a ação) e Paulo Maluf (oito processos aceitos pelo juiz. Mais de 12 apresentados. Um processo perdido em primeira instância que nunca mais foi para frente depois que Maluf passou pela detenção).</w:t>
      </w:r>
    </w:p>
    <w:sectPr w:rsidR="00691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AA"/>
    <w:rsid w:val="00691794"/>
    <w:rsid w:val="0097654D"/>
    <w:rsid w:val="00A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7FC90-3C00-4C62-9690-E3BD718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">
    <w:name w:val="a"/>
    <w:next w:val="Normal"/>
    <w:autoRedefine/>
    <w:qFormat/>
    <w:rsid w:val="0097654D"/>
    <w:pPr>
      <w:spacing w:after="0" w:line="240" w:lineRule="auto"/>
    </w:pPr>
    <w:rPr>
      <w:rFonts w:ascii="Arial" w:hAnsi="Arial"/>
      <w:sz w:val="24"/>
    </w:rPr>
  </w:style>
  <w:style w:type="paragraph" w:customStyle="1" w:styleId="Default">
    <w:name w:val="Default"/>
    <w:rsid w:val="00AF1DA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Angiolucci</dc:creator>
  <cp:keywords/>
  <dc:description/>
  <cp:lastModifiedBy>Simone Angiolucci</cp:lastModifiedBy>
  <cp:revision>1</cp:revision>
  <dcterms:created xsi:type="dcterms:W3CDTF">2015-10-07T21:17:00Z</dcterms:created>
  <dcterms:modified xsi:type="dcterms:W3CDTF">2015-10-07T21:19:00Z</dcterms:modified>
</cp:coreProperties>
</file>