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D1" w:rsidRPr="001776D1" w:rsidRDefault="001776D1" w:rsidP="001776D1">
      <w:pPr>
        <w:rPr>
          <w:rFonts w:ascii="Arial" w:hAnsi="Arial" w:cs="Arial"/>
          <w:b/>
          <w:sz w:val="24"/>
          <w:szCs w:val="24"/>
        </w:rPr>
      </w:pPr>
      <w:r w:rsidRPr="001776D1">
        <w:rPr>
          <w:rFonts w:ascii="Arial" w:hAnsi="Arial" w:cs="Arial"/>
          <w:b/>
          <w:sz w:val="24"/>
          <w:szCs w:val="24"/>
        </w:rPr>
        <w:t>EDUARDO PELIZZARI</w:t>
      </w:r>
    </w:p>
    <w:p w:rsidR="001776D1" w:rsidRDefault="001776D1" w:rsidP="001776D1">
      <w:pPr>
        <w:rPr>
          <w:rFonts w:ascii="Arial" w:hAnsi="Arial" w:cs="Arial"/>
          <w:sz w:val="24"/>
          <w:szCs w:val="24"/>
        </w:rPr>
      </w:pPr>
    </w:p>
    <w:p w:rsidR="001776D1" w:rsidRPr="001776D1" w:rsidRDefault="001776D1" w:rsidP="001776D1">
      <w:pPr>
        <w:jc w:val="both"/>
        <w:rPr>
          <w:rFonts w:ascii="Arial" w:hAnsi="Arial" w:cs="Arial"/>
          <w:sz w:val="24"/>
          <w:szCs w:val="24"/>
        </w:rPr>
      </w:pPr>
      <w:r w:rsidRPr="001776D1">
        <w:rPr>
          <w:rFonts w:ascii="Arial" w:hAnsi="Arial" w:cs="Arial"/>
          <w:sz w:val="24"/>
          <w:szCs w:val="24"/>
        </w:rPr>
        <w:t xml:space="preserve">O ator é graduado em Artes Cênicas pela Universidade Célia Helena de Teatro e em cinema na Argentina pelo SICA (Sindicato Internacional de Cinema Argentina) escola </w:t>
      </w:r>
      <w:proofErr w:type="spellStart"/>
      <w:r w:rsidRPr="001776D1">
        <w:rPr>
          <w:rFonts w:ascii="Arial" w:hAnsi="Arial" w:cs="Arial"/>
          <w:sz w:val="24"/>
          <w:szCs w:val="24"/>
        </w:rPr>
        <w:t>maestrada</w:t>
      </w:r>
      <w:proofErr w:type="spellEnd"/>
      <w:r w:rsidRPr="001776D1">
        <w:rPr>
          <w:rFonts w:ascii="Arial" w:hAnsi="Arial" w:cs="Arial"/>
          <w:sz w:val="24"/>
          <w:szCs w:val="24"/>
        </w:rPr>
        <w:t xml:space="preserve"> por Ricardo </w:t>
      </w:r>
      <w:proofErr w:type="spellStart"/>
      <w:r w:rsidRPr="001776D1">
        <w:rPr>
          <w:rFonts w:ascii="Arial" w:hAnsi="Arial" w:cs="Arial"/>
          <w:sz w:val="24"/>
          <w:szCs w:val="24"/>
        </w:rPr>
        <w:t>Dar</w:t>
      </w:r>
      <w:r>
        <w:rPr>
          <w:rFonts w:ascii="Arial" w:hAnsi="Arial" w:cs="Arial"/>
          <w:sz w:val="24"/>
          <w:szCs w:val="24"/>
        </w:rPr>
        <w:t>í</w:t>
      </w:r>
      <w:r w:rsidRPr="001776D1">
        <w:rPr>
          <w:rFonts w:ascii="Arial" w:hAnsi="Arial" w:cs="Arial"/>
          <w:sz w:val="24"/>
          <w:szCs w:val="24"/>
        </w:rPr>
        <w:t>n</w:t>
      </w:r>
      <w:proofErr w:type="spellEnd"/>
      <w:r w:rsidRPr="001776D1">
        <w:rPr>
          <w:rFonts w:ascii="Arial" w:hAnsi="Arial" w:cs="Arial"/>
          <w:sz w:val="24"/>
          <w:szCs w:val="24"/>
        </w:rPr>
        <w:t xml:space="preserve"> na época. </w:t>
      </w:r>
    </w:p>
    <w:p w:rsidR="001776D1" w:rsidRPr="001776D1" w:rsidRDefault="001776D1" w:rsidP="001776D1">
      <w:pPr>
        <w:jc w:val="both"/>
        <w:rPr>
          <w:rFonts w:ascii="Arial" w:hAnsi="Arial" w:cs="Arial"/>
          <w:sz w:val="24"/>
          <w:szCs w:val="24"/>
        </w:rPr>
      </w:pPr>
      <w:r w:rsidRPr="001776D1">
        <w:rPr>
          <w:rFonts w:ascii="Arial" w:hAnsi="Arial" w:cs="Arial"/>
          <w:sz w:val="24"/>
          <w:szCs w:val="24"/>
        </w:rPr>
        <w:t>Iniciou sua carreia aos 14 anos cursando o Teatro Escola Macunaíma, onde teve seu primeiro contato com a arte. Em pouco tempo já se destacava em campanhas publicitárias das principais marcas do país.</w:t>
      </w:r>
    </w:p>
    <w:p w:rsidR="001776D1" w:rsidRPr="001776D1" w:rsidRDefault="001776D1" w:rsidP="001776D1">
      <w:pPr>
        <w:jc w:val="both"/>
        <w:rPr>
          <w:rFonts w:ascii="Arial" w:hAnsi="Arial" w:cs="Arial"/>
          <w:sz w:val="24"/>
          <w:szCs w:val="24"/>
        </w:rPr>
      </w:pPr>
      <w:r w:rsidRPr="001776D1">
        <w:rPr>
          <w:rFonts w:ascii="Arial" w:hAnsi="Arial" w:cs="Arial"/>
          <w:sz w:val="24"/>
          <w:szCs w:val="24"/>
        </w:rPr>
        <w:t xml:space="preserve">Conta em seu currículo diversos Workshops entre eles Fátima Toledo, Sérgio Penna, Método </w:t>
      </w:r>
      <w:proofErr w:type="spellStart"/>
      <w:r w:rsidRPr="001776D1">
        <w:rPr>
          <w:rFonts w:ascii="Arial" w:hAnsi="Arial" w:cs="Arial"/>
          <w:sz w:val="24"/>
          <w:szCs w:val="24"/>
        </w:rPr>
        <w:t>Grotowski</w:t>
      </w:r>
      <w:proofErr w:type="spellEnd"/>
      <w:r w:rsidR="007E1602">
        <w:rPr>
          <w:rFonts w:ascii="Arial" w:hAnsi="Arial" w:cs="Arial"/>
          <w:sz w:val="24"/>
          <w:szCs w:val="24"/>
        </w:rPr>
        <w:t xml:space="preserve"> e</w:t>
      </w:r>
      <w:r w:rsidRPr="001776D1">
        <w:rPr>
          <w:rFonts w:ascii="Arial" w:hAnsi="Arial" w:cs="Arial"/>
          <w:sz w:val="24"/>
          <w:szCs w:val="24"/>
        </w:rPr>
        <w:t xml:space="preserve"> Tomás Rezende.</w:t>
      </w:r>
    </w:p>
    <w:p w:rsidR="001776D1" w:rsidRPr="001776D1" w:rsidRDefault="001776D1" w:rsidP="001776D1">
      <w:pPr>
        <w:jc w:val="both"/>
        <w:rPr>
          <w:rFonts w:ascii="Arial" w:hAnsi="Arial" w:cs="Arial"/>
          <w:sz w:val="24"/>
          <w:szCs w:val="24"/>
        </w:rPr>
      </w:pPr>
      <w:r w:rsidRPr="001776D1">
        <w:rPr>
          <w:rFonts w:ascii="Arial" w:hAnsi="Arial" w:cs="Arial"/>
          <w:sz w:val="24"/>
          <w:szCs w:val="24"/>
        </w:rPr>
        <w:t>Na T</w:t>
      </w:r>
      <w:r>
        <w:rPr>
          <w:rFonts w:ascii="Arial" w:hAnsi="Arial" w:cs="Arial"/>
          <w:sz w:val="24"/>
          <w:szCs w:val="24"/>
        </w:rPr>
        <w:t>V</w:t>
      </w:r>
      <w:r w:rsidRPr="001776D1">
        <w:rPr>
          <w:rFonts w:ascii="Arial" w:hAnsi="Arial" w:cs="Arial"/>
          <w:sz w:val="24"/>
          <w:szCs w:val="24"/>
        </w:rPr>
        <w:t xml:space="preserve"> começou sua carreira na série “Carandiru” da Globo ao lado de Lázaro Ramos, interpretando seu parceiro de surf Hugo. Em 2006 foi convidado p</w:t>
      </w:r>
      <w:r>
        <w:rPr>
          <w:rFonts w:ascii="Arial" w:hAnsi="Arial" w:cs="Arial"/>
          <w:sz w:val="24"/>
          <w:szCs w:val="24"/>
        </w:rPr>
        <w:t>a</w:t>
      </w:r>
      <w:r w:rsidRPr="001776D1">
        <w:rPr>
          <w:rFonts w:ascii="Arial" w:hAnsi="Arial" w:cs="Arial"/>
          <w:sz w:val="24"/>
          <w:szCs w:val="24"/>
        </w:rPr>
        <w:t xml:space="preserve">ra interpretar o antagonista Fred em “Malhação”, novela na qual ficou </w:t>
      </w:r>
      <w:r>
        <w:rPr>
          <w:rFonts w:ascii="Arial" w:hAnsi="Arial" w:cs="Arial"/>
          <w:sz w:val="24"/>
          <w:szCs w:val="24"/>
        </w:rPr>
        <w:t>dois</w:t>
      </w:r>
      <w:r w:rsidRPr="001776D1">
        <w:rPr>
          <w:rFonts w:ascii="Arial" w:hAnsi="Arial" w:cs="Arial"/>
          <w:sz w:val="24"/>
          <w:szCs w:val="24"/>
        </w:rPr>
        <w:t xml:space="preserve"> anos. Na sequência foi para a Band viver Diego na novela “Dance </w:t>
      </w:r>
      <w:proofErr w:type="spellStart"/>
      <w:r w:rsidRPr="001776D1">
        <w:rPr>
          <w:rFonts w:ascii="Arial" w:hAnsi="Arial" w:cs="Arial"/>
          <w:sz w:val="24"/>
          <w:szCs w:val="24"/>
        </w:rPr>
        <w:t>Dance</w:t>
      </w:r>
      <w:proofErr w:type="spellEnd"/>
      <w:r w:rsidRPr="001776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6D1">
        <w:rPr>
          <w:rFonts w:ascii="Arial" w:hAnsi="Arial" w:cs="Arial"/>
          <w:sz w:val="24"/>
          <w:szCs w:val="24"/>
        </w:rPr>
        <w:t>Dance</w:t>
      </w:r>
      <w:proofErr w:type="spellEnd"/>
      <w:r w:rsidRPr="001776D1">
        <w:rPr>
          <w:rFonts w:ascii="Arial" w:hAnsi="Arial" w:cs="Arial"/>
          <w:sz w:val="24"/>
          <w:szCs w:val="24"/>
        </w:rPr>
        <w:t>” e em seguida voltou para Globo</w:t>
      </w:r>
      <w:r>
        <w:rPr>
          <w:rFonts w:ascii="Arial" w:hAnsi="Arial" w:cs="Arial"/>
          <w:sz w:val="24"/>
          <w:szCs w:val="24"/>
        </w:rPr>
        <w:t>,</w:t>
      </w:r>
      <w:r w:rsidRPr="001776D1">
        <w:rPr>
          <w:rFonts w:ascii="Arial" w:hAnsi="Arial" w:cs="Arial"/>
          <w:sz w:val="24"/>
          <w:szCs w:val="24"/>
        </w:rPr>
        <w:t xml:space="preserve"> a convite de Miguel Falabella</w:t>
      </w:r>
      <w:r>
        <w:rPr>
          <w:rFonts w:ascii="Arial" w:hAnsi="Arial" w:cs="Arial"/>
          <w:sz w:val="24"/>
          <w:szCs w:val="24"/>
        </w:rPr>
        <w:t>,</w:t>
      </w:r>
      <w:r w:rsidRPr="001776D1">
        <w:rPr>
          <w:rFonts w:ascii="Arial" w:hAnsi="Arial" w:cs="Arial"/>
          <w:sz w:val="24"/>
          <w:szCs w:val="24"/>
        </w:rPr>
        <w:t xml:space="preserve"> para interpretar o português </w:t>
      </w:r>
      <w:proofErr w:type="spellStart"/>
      <w:r w:rsidRPr="001776D1">
        <w:rPr>
          <w:rFonts w:ascii="Arial" w:hAnsi="Arial" w:cs="Arial"/>
          <w:sz w:val="24"/>
          <w:szCs w:val="24"/>
        </w:rPr>
        <w:t>Tozé</w:t>
      </w:r>
      <w:proofErr w:type="spellEnd"/>
      <w:r w:rsidRPr="001776D1">
        <w:rPr>
          <w:rFonts w:ascii="Arial" w:hAnsi="Arial" w:cs="Arial"/>
          <w:sz w:val="24"/>
          <w:szCs w:val="24"/>
        </w:rPr>
        <w:t>, em “Negócio da China” e</w:t>
      </w:r>
      <w:r>
        <w:rPr>
          <w:rFonts w:ascii="Arial" w:hAnsi="Arial" w:cs="Arial"/>
          <w:sz w:val="24"/>
          <w:szCs w:val="24"/>
        </w:rPr>
        <w:t xml:space="preserve"> na sequência o</w:t>
      </w:r>
      <w:r w:rsidRPr="001776D1">
        <w:rPr>
          <w:rFonts w:ascii="Arial" w:hAnsi="Arial" w:cs="Arial"/>
          <w:sz w:val="24"/>
          <w:szCs w:val="24"/>
        </w:rPr>
        <w:t xml:space="preserve"> jogador de futebol </w:t>
      </w:r>
      <w:proofErr w:type="spellStart"/>
      <w:r w:rsidRPr="001776D1">
        <w:rPr>
          <w:rFonts w:ascii="Arial" w:hAnsi="Arial" w:cs="Arial"/>
          <w:sz w:val="24"/>
          <w:szCs w:val="24"/>
        </w:rPr>
        <w:t>Balú</w:t>
      </w:r>
      <w:proofErr w:type="spellEnd"/>
      <w:r w:rsidRPr="001776D1">
        <w:rPr>
          <w:rFonts w:ascii="Arial" w:hAnsi="Arial" w:cs="Arial"/>
          <w:sz w:val="24"/>
          <w:szCs w:val="24"/>
        </w:rPr>
        <w:t xml:space="preserve"> na série “A Vida Alheia”</w:t>
      </w:r>
      <w:r>
        <w:rPr>
          <w:rFonts w:ascii="Arial" w:hAnsi="Arial" w:cs="Arial"/>
          <w:sz w:val="24"/>
          <w:szCs w:val="24"/>
        </w:rPr>
        <w:t>,</w:t>
      </w:r>
      <w:r w:rsidRPr="001776D1">
        <w:rPr>
          <w:rFonts w:ascii="Arial" w:hAnsi="Arial" w:cs="Arial"/>
          <w:sz w:val="24"/>
          <w:szCs w:val="24"/>
        </w:rPr>
        <w:t xml:space="preserve"> também de Miguel</w:t>
      </w:r>
      <w:r>
        <w:rPr>
          <w:rFonts w:ascii="Arial" w:hAnsi="Arial" w:cs="Arial"/>
          <w:sz w:val="24"/>
          <w:szCs w:val="24"/>
        </w:rPr>
        <w:t xml:space="preserve"> Falabella</w:t>
      </w:r>
      <w:r w:rsidRPr="001776D1">
        <w:rPr>
          <w:rFonts w:ascii="Arial" w:hAnsi="Arial" w:cs="Arial"/>
          <w:sz w:val="24"/>
          <w:szCs w:val="24"/>
        </w:rPr>
        <w:t xml:space="preserve">. </w:t>
      </w:r>
    </w:p>
    <w:p w:rsidR="001776D1" w:rsidRPr="001776D1" w:rsidRDefault="000378C1" w:rsidP="001776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Passou uma </w:t>
      </w:r>
      <w:r w:rsidR="001776D1" w:rsidRPr="001776D1">
        <w:rPr>
          <w:rFonts w:ascii="Arial" w:hAnsi="Arial" w:cs="Arial"/>
          <w:sz w:val="24"/>
          <w:szCs w:val="24"/>
        </w:rPr>
        <w:t xml:space="preserve">temporada em Buenos Aires, onde fez diversos cursos de interpretação, dança e se tornou fluente no </w:t>
      </w:r>
      <w:r w:rsidR="001776D1">
        <w:rPr>
          <w:rFonts w:ascii="Arial" w:hAnsi="Arial" w:cs="Arial"/>
          <w:sz w:val="24"/>
          <w:szCs w:val="24"/>
        </w:rPr>
        <w:t>i</w:t>
      </w:r>
      <w:r w:rsidR="001776D1" w:rsidRPr="001776D1">
        <w:rPr>
          <w:rFonts w:ascii="Arial" w:hAnsi="Arial" w:cs="Arial"/>
          <w:sz w:val="24"/>
          <w:szCs w:val="24"/>
        </w:rPr>
        <w:t xml:space="preserve">dioma. </w:t>
      </w:r>
    </w:p>
    <w:p w:rsidR="001776D1" w:rsidRPr="001776D1" w:rsidRDefault="001776D1" w:rsidP="001776D1">
      <w:pPr>
        <w:jc w:val="both"/>
        <w:rPr>
          <w:rFonts w:ascii="Arial" w:hAnsi="Arial" w:cs="Arial"/>
          <w:sz w:val="24"/>
          <w:szCs w:val="24"/>
        </w:rPr>
      </w:pPr>
      <w:r w:rsidRPr="001776D1">
        <w:rPr>
          <w:rFonts w:ascii="Arial" w:hAnsi="Arial" w:cs="Arial"/>
          <w:sz w:val="24"/>
          <w:szCs w:val="24"/>
        </w:rPr>
        <w:t xml:space="preserve">Sua volta ao Brasil </w:t>
      </w:r>
      <w:r w:rsidR="000378C1">
        <w:rPr>
          <w:rFonts w:ascii="Arial" w:hAnsi="Arial" w:cs="Arial"/>
          <w:sz w:val="24"/>
          <w:szCs w:val="24"/>
        </w:rPr>
        <w:t>está</w:t>
      </w:r>
      <w:r w:rsidRPr="001776D1">
        <w:rPr>
          <w:rFonts w:ascii="Arial" w:hAnsi="Arial" w:cs="Arial"/>
          <w:sz w:val="24"/>
          <w:szCs w:val="24"/>
        </w:rPr>
        <w:t xml:space="preserve"> marcada pelo convite de Zé Celso Martinez Corrêa</w:t>
      </w:r>
      <w:r w:rsidR="000378C1">
        <w:rPr>
          <w:rFonts w:ascii="Arial" w:hAnsi="Arial" w:cs="Arial"/>
          <w:sz w:val="24"/>
          <w:szCs w:val="24"/>
        </w:rPr>
        <w:t xml:space="preserve"> para </w:t>
      </w:r>
      <w:r w:rsidRPr="001776D1">
        <w:rPr>
          <w:rFonts w:ascii="Arial" w:hAnsi="Arial" w:cs="Arial"/>
          <w:sz w:val="24"/>
          <w:szCs w:val="24"/>
        </w:rPr>
        <w:t xml:space="preserve">integrar o elenco do aclamado Teatro Oficina, onde ficou por </w:t>
      </w:r>
      <w:r w:rsidR="000378C1">
        <w:rPr>
          <w:rFonts w:ascii="Arial" w:hAnsi="Arial" w:cs="Arial"/>
          <w:sz w:val="24"/>
          <w:szCs w:val="24"/>
        </w:rPr>
        <w:t>dois</w:t>
      </w:r>
      <w:r w:rsidRPr="001776D1">
        <w:rPr>
          <w:rFonts w:ascii="Arial" w:hAnsi="Arial" w:cs="Arial"/>
          <w:sz w:val="24"/>
          <w:szCs w:val="24"/>
        </w:rPr>
        <w:t xml:space="preserve"> anos e participou </w:t>
      </w:r>
      <w:r w:rsidR="000378C1">
        <w:rPr>
          <w:rFonts w:ascii="Arial" w:hAnsi="Arial" w:cs="Arial"/>
          <w:sz w:val="24"/>
          <w:szCs w:val="24"/>
        </w:rPr>
        <w:t>d</w:t>
      </w:r>
      <w:r w:rsidRPr="001776D1">
        <w:rPr>
          <w:rFonts w:ascii="Arial" w:hAnsi="Arial" w:cs="Arial"/>
          <w:sz w:val="24"/>
          <w:szCs w:val="24"/>
        </w:rPr>
        <w:t xml:space="preserve">e inúmeras montagens, dentre elas </w:t>
      </w:r>
      <w:r w:rsidR="000378C1">
        <w:rPr>
          <w:rFonts w:ascii="Arial" w:hAnsi="Arial" w:cs="Arial"/>
          <w:sz w:val="24"/>
          <w:szCs w:val="24"/>
        </w:rPr>
        <w:t>“</w:t>
      </w:r>
      <w:r w:rsidRPr="001776D1">
        <w:rPr>
          <w:rFonts w:ascii="Arial" w:hAnsi="Arial" w:cs="Arial"/>
          <w:sz w:val="24"/>
          <w:szCs w:val="24"/>
        </w:rPr>
        <w:t>Cacilda 5</w:t>
      </w:r>
      <w:r w:rsidR="000378C1">
        <w:rPr>
          <w:rFonts w:ascii="Arial" w:hAnsi="Arial" w:cs="Arial"/>
          <w:sz w:val="24"/>
          <w:szCs w:val="24"/>
        </w:rPr>
        <w:t>”</w:t>
      </w:r>
      <w:r w:rsidRPr="001776D1">
        <w:rPr>
          <w:rFonts w:ascii="Arial" w:hAnsi="Arial" w:cs="Arial"/>
          <w:sz w:val="24"/>
          <w:szCs w:val="24"/>
        </w:rPr>
        <w:t xml:space="preserve">, </w:t>
      </w:r>
      <w:r w:rsidR="000378C1">
        <w:rPr>
          <w:rFonts w:ascii="Arial" w:hAnsi="Arial" w:cs="Arial"/>
          <w:sz w:val="24"/>
          <w:szCs w:val="24"/>
        </w:rPr>
        <w:t>“</w:t>
      </w:r>
      <w:r w:rsidRPr="001776D1">
        <w:rPr>
          <w:rFonts w:ascii="Arial" w:hAnsi="Arial" w:cs="Arial"/>
          <w:sz w:val="24"/>
          <w:szCs w:val="24"/>
        </w:rPr>
        <w:t>O Banquete</w:t>
      </w:r>
      <w:r w:rsidR="000378C1">
        <w:rPr>
          <w:rFonts w:ascii="Arial" w:hAnsi="Arial" w:cs="Arial"/>
          <w:sz w:val="24"/>
          <w:szCs w:val="24"/>
        </w:rPr>
        <w:t>”</w:t>
      </w:r>
      <w:r w:rsidRPr="001776D1">
        <w:rPr>
          <w:rFonts w:ascii="Arial" w:hAnsi="Arial" w:cs="Arial"/>
          <w:sz w:val="24"/>
          <w:szCs w:val="24"/>
        </w:rPr>
        <w:t xml:space="preserve">, </w:t>
      </w:r>
      <w:r w:rsidR="000378C1">
        <w:rPr>
          <w:rFonts w:ascii="Arial" w:hAnsi="Arial" w:cs="Arial"/>
          <w:sz w:val="24"/>
          <w:szCs w:val="24"/>
        </w:rPr>
        <w:t>“</w:t>
      </w:r>
      <w:r w:rsidRPr="001776D1">
        <w:rPr>
          <w:rFonts w:ascii="Arial" w:hAnsi="Arial" w:cs="Arial"/>
          <w:sz w:val="24"/>
          <w:szCs w:val="24"/>
        </w:rPr>
        <w:t>Mistérios Gozosos</w:t>
      </w:r>
      <w:r w:rsidR="000378C1">
        <w:rPr>
          <w:rFonts w:ascii="Arial" w:hAnsi="Arial" w:cs="Arial"/>
          <w:sz w:val="24"/>
          <w:szCs w:val="24"/>
        </w:rPr>
        <w:t>”</w:t>
      </w:r>
      <w:r w:rsidRPr="001776D1">
        <w:rPr>
          <w:rFonts w:ascii="Arial" w:hAnsi="Arial" w:cs="Arial"/>
          <w:sz w:val="24"/>
          <w:szCs w:val="24"/>
        </w:rPr>
        <w:t xml:space="preserve">, </w:t>
      </w:r>
      <w:r w:rsidR="000378C1">
        <w:rPr>
          <w:rFonts w:ascii="Arial" w:hAnsi="Arial" w:cs="Arial"/>
          <w:sz w:val="24"/>
          <w:szCs w:val="24"/>
        </w:rPr>
        <w:t>“</w:t>
      </w:r>
      <w:r w:rsidRPr="001776D1">
        <w:rPr>
          <w:rFonts w:ascii="Arial" w:hAnsi="Arial" w:cs="Arial"/>
          <w:sz w:val="24"/>
          <w:szCs w:val="24"/>
        </w:rPr>
        <w:t>Walmor e Cacilda</w:t>
      </w:r>
      <w:r w:rsidR="000378C1">
        <w:rPr>
          <w:rFonts w:ascii="Arial" w:hAnsi="Arial" w:cs="Arial"/>
          <w:sz w:val="24"/>
          <w:szCs w:val="24"/>
        </w:rPr>
        <w:t>”.</w:t>
      </w:r>
    </w:p>
    <w:p w:rsidR="001776D1" w:rsidRPr="001776D1" w:rsidRDefault="001776D1" w:rsidP="001776D1">
      <w:pPr>
        <w:jc w:val="both"/>
        <w:rPr>
          <w:rFonts w:ascii="Arial" w:hAnsi="Arial" w:cs="Arial"/>
          <w:sz w:val="24"/>
          <w:szCs w:val="24"/>
        </w:rPr>
      </w:pPr>
      <w:r w:rsidRPr="001776D1">
        <w:rPr>
          <w:rFonts w:ascii="Arial" w:hAnsi="Arial" w:cs="Arial"/>
          <w:sz w:val="24"/>
          <w:szCs w:val="24"/>
        </w:rPr>
        <w:t xml:space="preserve">Em 2016 voltou </w:t>
      </w:r>
      <w:r w:rsidR="000378C1">
        <w:rPr>
          <w:rFonts w:ascii="Arial" w:hAnsi="Arial" w:cs="Arial"/>
          <w:sz w:val="24"/>
          <w:szCs w:val="24"/>
        </w:rPr>
        <w:t>à</w:t>
      </w:r>
      <w:r w:rsidRPr="001776D1">
        <w:rPr>
          <w:rFonts w:ascii="Arial" w:hAnsi="Arial" w:cs="Arial"/>
          <w:sz w:val="24"/>
          <w:szCs w:val="24"/>
        </w:rPr>
        <w:t xml:space="preserve"> televisão na novela “Carinha de Anjo” do SBT, no qual fez dupla com a atriz Clarice </w:t>
      </w:r>
      <w:proofErr w:type="spellStart"/>
      <w:r w:rsidRPr="001776D1">
        <w:rPr>
          <w:rFonts w:ascii="Arial" w:hAnsi="Arial" w:cs="Arial"/>
          <w:sz w:val="24"/>
          <w:szCs w:val="24"/>
        </w:rPr>
        <w:t>Niskie</w:t>
      </w:r>
      <w:r w:rsidR="000378C1">
        <w:rPr>
          <w:rFonts w:ascii="Arial" w:hAnsi="Arial" w:cs="Arial"/>
          <w:sz w:val="24"/>
          <w:szCs w:val="24"/>
        </w:rPr>
        <w:t>r</w:t>
      </w:r>
      <w:proofErr w:type="spellEnd"/>
      <w:r w:rsidRPr="001776D1">
        <w:rPr>
          <w:rFonts w:ascii="Arial" w:hAnsi="Arial" w:cs="Arial"/>
          <w:sz w:val="24"/>
          <w:szCs w:val="24"/>
        </w:rPr>
        <w:t xml:space="preserve">. </w:t>
      </w:r>
      <w:r w:rsidR="00214C1B">
        <w:rPr>
          <w:rFonts w:ascii="Arial" w:hAnsi="Arial" w:cs="Arial"/>
          <w:sz w:val="24"/>
          <w:szCs w:val="24"/>
        </w:rPr>
        <w:t>E em 2019 está no ar com a novela “</w:t>
      </w:r>
      <w:proofErr w:type="spellStart"/>
      <w:r w:rsidR="00214C1B">
        <w:rPr>
          <w:rFonts w:ascii="Arial" w:hAnsi="Arial" w:cs="Arial"/>
          <w:sz w:val="24"/>
          <w:szCs w:val="24"/>
        </w:rPr>
        <w:t>Jezabel</w:t>
      </w:r>
      <w:proofErr w:type="spellEnd"/>
      <w:r w:rsidR="00214C1B">
        <w:rPr>
          <w:rFonts w:ascii="Arial" w:hAnsi="Arial" w:cs="Arial"/>
          <w:sz w:val="24"/>
          <w:szCs w:val="24"/>
        </w:rPr>
        <w:t>” na TV Record.</w:t>
      </w:r>
      <w:bookmarkStart w:id="0" w:name="_GoBack"/>
      <w:bookmarkEnd w:id="0"/>
    </w:p>
    <w:p w:rsidR="001776D1" w:rsidRPr="001776D1" w:rsidRDefault="001776D1" w:rsidP="001776D1">
      <w:pPr>
        <w:jc w:val="both"/>
        <w:rPr>
          <w:rFonts w:ascii="Arial" w:hAnsi="Arial" w:cs="Arial"/>
          <w:sz w:val="24"/>
          <w:szCs w:val="24"/>
        </w:rPr>
      </w:pPr>
      <w:r w:rsidRPr="001776D1">
        <w:rPr>
          <w:rFonts w:ascii="Arial" w:hAnsi="Arial" w:cs="Arial"/>
          <w:sz w:val="24"/>
          <w:szCs w:val="24"/>
        </w:rPr>
        <w:t xml:space="preserve">No cinema participou de </w:t>
      </w:r>
      <w:r w:rsidR="000378C1">
        <w:rPr>
          <w:rFonts w:ascii="Arial" w:hAnsi="Arial" w:cs="Arial"/>
          <w:sz w:val="24"/>
          <w:szCs w:val="24"/>
        </w:rPr>
        <w:t>dois</w:t>
      </w:r>
      <w:r w:rsidRPr="001776D1">
        <w:rPr>
          <w:rFonts w:ascii="Arial" w:hAnsi="Arial" w:cs="Arial"/>
          <w:sz w:val="24"/>
          <w:szCs w:val="24"/>
        </w:rPr>
        <w:t xml:space="preserve"> longa metragens</w:t>
      </w:r>
      <w:r w:rsidR="000378C1">
        <w:rPr>
          <w:rFonts w:ascii="Arial" w:hAnsi="Arial" w:cs="Arial"/>
          <w:sz w:val="24"/>
          <w:szCs w:val="24"/>
        </w:rPr>
        <w:t>:</w:t>
      </w:r>
      <w:r w:rsidRPr="001776D1">
        <w:rPr>
          <w:rFonts w:ascii="Arial" w:hAnsi="Arial" w:cs="Arial"/>
          <w:sz w:val="24"/>
          <w:szCs w:val="24"/>
        </w:rPr>
        <w:t xml:space="preserve"> “Anna</w:t>
      </w:r>
      <w:r w:rsidR="000378C1">
        <w:rPr>
          <w:rFonts w:ascii="Arial" w:hAnsi="Arial" w:cs="Arial"/>
          <w:sz w:val="24"/>
          <w:szCs w:val="24"/>
        </w:rPr>
        <w:t>”</w:t>
      </w:r>
      <w:r w:rsidRPr="001776D1">
        <w:rPr>
          <w:rFonts w:ascii="Arial" w:hAnsi="Arial" w:cs="Arial"/>
          <w:sz w:val="24"/>
          <w:szCs w:val="24"/>
        </w:rPr>
        <w:t xml:space="preserve"> dirigido por Heitor </w:t>
      </w:r>
      <w:proofErr w:type="spellStart"/>
      <w:r w:rsidRPr="001776D1">
        <w:rPr>
          <w:rFonts w:ascii="Arial" w:hAnsi="Arial" w:cs="Arial"/>
          <w:sz w:val="24"/>
          <w:szCs w:val="24"/>
        </w:rPr>
        <w:t>Dhalia</w:t>
      </w:r>
      <w:proofErr w:type="spellEnd"/>
      <w:r w:rsidRPr="001776D1">
        <w:rPr>
          <w:rFonts w:ascii="Arial" w:hAnsi="Arial" w:cs="Arial"/>
          <w:sz w:val="24"/>
          <w:szCs w:val="24"/>
        </w:rPr>
        <w:t xml:space="preserve">, </w:t>
      </w:r>
      <w:r w:rsidR="000378C1">
        <w:rPr>
          <w:rFonts w:ascii="Arial" w:hAnsi="Arial" w:cs="Arial"/>
          <w:sz w:val="24"/>
          <w:szCs w:val="24"/>
        </w:rPr>
        <w:t xml:space="preserve">com </w:t>
      </w:r>
      <w:r w:rsidRPr="001776D1">
        <w:rPr>
          <w:rFonts w:ascii="Arial" w:hAnsi="Arial" w:cs="Arial"/>
          <w:sz w:val="24"/>
          <w:szCs w:val="24"/>
        </w:rPr>
        <w:t xml:space="preserve">lançamento previsto para 2019, e “Minha Vida em Marte” ao lado de Mônica </w:t>
      </w:r>
      <w:proofErr w:type="spellStart"/>
      <w:r w:rsidRPr="001776D1">
        <w:rPr>
          <w:rFonts w:ascii="Arial" w:hAnsi="Arial" w:cs="Arial"/>
          <w:sz w:val="24"/>
          <w:szCs w:val="24"/>
        </w:rPr>
        <w:t>Martelli</w:t>
      </w:r>
      <w:proofErr w:type="spellEnd"/>
      <w:r w:rsidRPr="001776D1">
        <w:rPr>
          <w:rFonts w:ascii="Arial" w:hAnsi="Arial" w:cs="Arial"/>
          <w:sz w:val="24"/>
          <w:szCs w:val="24"/>
        </w:rPr>
        <w:t xml:space="preserve"> e Paulo Gustavo. </w:t>
      </w:r>
    </w:p>
    <w:p w:rsidR="001776D1" w:rsidRPr="001776D1" w:rsidRDefault="001776D1" w:rsidP="001776D1">
      <w:pPr>
        <w:jc w:val="both"/>
        <w:rPr>
          <w:rFonts w:ascii="Arial" w:hAnsi="Arial" w:cs="Arial"/>
          <w:sz w:val="24"/>
          <w:szCs w:val="24"/>
        </w:rPr>
      </w:pPr>
      <w:r w:rsidRPr="001776D1">
        <w:rPr>
          <w:rFonts w:ascii="Arial" w:hAnsi="Arial" w:cs="Arial"/>
          <w:sz w:val="24"/>
          <w:szCs w:val="24"/>
        </w:rPr>
        <w:t xml:space="preserve">No </w:t>
      </w:r>
      <w:r w:rsidR="000378C1">
        <w:rPr>
          <w:rFonts w:ascii="Arial" w:hAnsi="Arial" w:cs="Arial"/>
          <w:sz w:val="24"/>
          <w:szCs w:val="24"/>
        </w:rPr>
        <w:t>t</w:t>
      </w:r>
      <w:r w:rsidRPr="001776D1">
        <w:rPr>
          <w:rFonts w:ascii="Arial" w:hAnsi="Arial" w:cs="Arial"/>
          <w:sz w:val="24"/>
          <w:szCs w:val="24"/>
        </w:rPr>
        <w:t>eatro sua carrei</w:t>
      </w:r>
      <w:r w:rsidR="000378C1">
        <w:rPr>
          <w:rFonts w:ascii="Arial" w:hAnsi="Arial" w:cs="Arial"/>
          <w:sz w:val="24"/>
          <w:szCs w:val="24"/>
        </w:rPr>
        <w:t>r</w:t>
      </w:r>
      <w:r w:rsidRPr="001776D1">
        <w:rPr>
          <w:rFonts w:ascii="Arial" w:hAnsi="Arial" w:cs="Arial"/>
          <w:sz w:val="24"/>
          <w:szCs w:val="24"/>
        </w:rPr>
        <w:t>a inclui diversas montagens</w:t>
      </w:r>
      <w:r w:rsidR="000378C1">
        <w:rPr>
          <w:rFonts w:ascii="Arial" w:hAnsi="Arial" w:cs="Arial"/>
          <w:sz w:val="24"/>
          <w:szCs w:val="24"/>
        </w:rPr>
        <w:t>, sendo as principais</w:t>
      </w:r>
      <w:r w:rsidRPr="001776D1">
        <w:rPr>
          <w:rFonts w:ascii="Arial" w:hAnsi="Arial" w:cs="Arial"/>
          <w:sz w:val="24"/>
          <w:szCs w:val="24"/>
        </w:rPr>
        <w:t>: “O Louco e a Camisa”</w:t>
      </w:r>
      <w:r w:rsidR="000378C1">
        <w:rPr>
          <w:rFonts w:ascii="Arial" w:hAnsi="Arial" w:cs="Arial"/>
          <w:sz w:val="24"/>
          <w:szCs w:val="24"/>
        </w:rPr>
        <w:t xml:space="preserve"> </w:t>
      </w:r>
      <w:r w:rsidRPr="001776D1">
        <w:rPr>
          <w:rFonts w:ascii="Arial" w:hAnsi="Arial" w:cs="Arial"/>
          <w:sz w:val="24"/>
          <w:szCs w:val="24"/>
        </w:rPr>
        <w:t>(</w:t>
      </w:r>
      <w:r w:rsidR="000378C1">
        <w:rPr>
          <w:rFonts w:ascii="Arial" w:hAnsi="Arial" w:cs="Arial"/>
          <w:sz w:val="24"/>
          <w:szCs w:val="24"/>
        </w:rPr>
        <w:t>direção</w:t>
      </w:r>
      <w:r w:rsidRPr="001776D1">
        <w:rPr>
          <w:rFonts w:ascii="Arial" w:hAnsi="Arial" w:cs="Arial"/>
          <w:sz w:val="24"/>
          <w:szCs w:val="24"/>
        </w:rPr>
        <w:t xml:space="preserve">. Elias </w:t>
      </w:r>
      <w:proofErr w:type="spellStart"/>
      <w:r w:rsidRPr="001776D1">
        <w:rPr>
          <w:rFonts w:ascii="Arial" w:hAnsi="Arial" w:cs="Arial"/>
          <w:sz w:val="24"/>
          <w:szCs w:val="24"/>
        </w:rPr>
        <w:t>Andreato</w:t>
      </w:r>
      <w:proofErr w:type="spellEnd"/>
      <w:r w:rsidRPr="001776D1">
        <w:rPr>
          <w:rFonts w:ascii="Arial" w:hAnsi="Arial" w:cs="Arial"/>
          <w:sz w:val="24"/>
          <w:szCs w:val="24"/>
        </w:rPr>
        <w:t xml:space="preserve">), </w:t>
      </w:r>
      <w:r w:rsidR="000378C1">
        <w:rPr>
          <w:rFonts w:ascii="Arial" w:hAnsi="Arial" w:cs="Arial"/>
          <w:sz w:val="24"/>
          <w:szCs w:val="24"/>
        </w:rPr>
        <w:t>“</w:t>
      </w:r>
      <w:r w:rsidRPr="001776D1">
        <w:rPr>
          <w:rFonts w:ascii="Arial" w:hAnsi="Arial" w:cs="Arial"/>
          <w:sz w:val="24"/>
          <w:szCs w:val="24"/>
        </w:rPr>
        <w:t>Ala de Criados</w:t>
      </w:r>
      <w:r w:rsidR="000378C1">
        <w:rPr>
          <w:rFonts w:ascii="Arial" w:hAnsi="Arial" w:cs="Arial"/>
          <w:sz w:val="24"/>
          <w:szCs w:val="24"/>
        </w:rPr>
        <w:t xml:space="preserve">” </w:t>
      </w:r>
      <w:r w:rsidRPr="001776D1">
        <w:rPr>
          <w:rFonts w:ascii="Arial" w:hAnsi="Arial" w:cs="Arial"/>
          <w:sz w:val="24"/>
          <w:szCs w:val="24"/>
        </w:rPr>
        <w:t>(</w:t>
      </w:r>
      <w:r w:rsidR="000378C1">
        <w:rPr>
          <w:rFonts w:ascii="Arial" w:hAnsi="Arial" w:cs="Arial"/>
          <w:sz w:val="24"/>
          <w:szCs w:val="24"/>
        </w:rPr>
        <w:t xml:space="preserve">direção </w:t>
      </w:r>
      <w:r w:rsidRPr="001776D1">
        <w:rPr>
          <w:rFonts w:ascii="Arial" w:hAnsi="Arial" w:cs="Arial"/>
          <w:sz w:val="24"/>
          <w:szCs w:val="24"/>
        </w:rPr>
        <w:t xml:space="preserve">Marco Antônio Rodrigues), </w:t>
      </w:r>
      <w:r w:rsidR="000378C1">
        <w:rPr>
          <w:rFonts w:ascii="Arial" w:hAnsi="Arial" w:cs="Arial"/>
          <w:sz w:val="24"/>
          <w:szCs w:val="24"/>
        </w:rPr>
        <w:t>“</w:t>
      </w:r>
      <w:r w:rsidRPr="001776D1">
        <w:rPr>
          <w:rFonts w:ascii="Arial" w:hAnsi="Arial" w:cs="Arial"/>
          <w:sz w:val="24"/>
          <w:szCs w:val="24"/>
        </w:rPr>
        <w:t xml:space="preserve">Hotel </w:t>
      </w:r>
      <w:proofErr w:type="spellStart"/>
      <w:r w:rsidRPr="001776D1">
        <w:rPr>
          <w:rFonts w:ascii="Arial" w:hAnsi="Arial" w:cs="Arial"/>
          <w:sz w:val="24"/>
          <w:szCs w:val="24"/>
        </w:rPr>
        <w:t>Jasmin</w:t>
      </w:r>
      <w:proofErr w:type="spellEnd"/>
      <w:r w:rsidR="000378C1">
        <w:rPr>
          <w:rFonts w:ascii="Arial" w:hAnsi="Arial" w:cs="Arial"/>
          <w:sz w:val="24"/>
          <w:szCs w:val="24"/>
        </w:rPr>
        <w:t>”</w:t>
      </w:r>
      <w:r w:rsidRPr="001776D1">
        <w:rPr>
          <w:rFonts w:ascii="Arial" w:hAnsi="Arial" w:cs="Arial"/>
          <w:sz w:val="24"/>
          <w:szCs w:val="24"/>
        </w:rPr>
        <w:t xml:space="preserve"> (</w:t>
      </w:r>
      <w:r w:rsidR="000378C1">
        <w:rPr>
          <w:rFonts w:ascii="Arial" w:hAnsi="Arial" w:cs="Arial"/>
          <w:sz w:val="24"/>
          <w:szCs w:val="24"/>
        </w:rPr>
        <w:t xml:space="preserve">direção </w:t>
      </w:r>
      <w:r w:rsidRPr="001776D1">
        <w:rPr>
          <w:rFonts w:ascii="Arial" w:hAnsi="Arial" w:cs="Arial"/>
          <w:sz w:val="24"/>
          <w:szCs w:val="24"/>
        </w:rPr>
        <w:t xml:space="preserve">Denise Weinberg), </w:t>
      </w:r>
      <w:r w:rsidR="000378C1">
        <w:rPr>
          <w:rFonts w:ascii="Arial" w:hAnsi="Arial" w:cs="Arial"/>
          <w:sz w:val="24"/>
          <w:szCs w:val="24"/>
        </w:rPr>
        <w:t>“</w:t>
      </w:r>
      <w:proofErr w:type="spellStart"/>
      <w:r w:rsidR="000378C1">
        <w:rPr>
          <w:rFonts w:ascii="Arial" w:hAnsi="Arial" w:cs="Arial"/>
          <w:sz w:val="24"/>
          <w:szCs w:val="24"/>
        </w:rPr>
        <w:t>Blink</w:t>
      </w:r>
      <w:proofErr w:type="spellEnd"/>
      <w:r w:rsidR="000378C1">
        <w:rPr>
          <w:rFonts w:ascii="Arial" w:hAnsi="Arial" w:cs="Arial"/>
          <w:sz w:val="24"/>
          <w:szCs w:val="24"/>
        </w:rPr>
        <w:t xml:space="preserve">” </w:t>
      </w:r>
      <w:r w:rsidRPr="001776D1">
        <w:rPr>
          <w:rFonts w:ascii="Arial" w:hAnsi="Arial" w:cs="Arial"/>
          <w:sz w:val="24"/>
          <w:szCs w:val="24"/>
        </w:rPr>
        <w:t>(</w:t>
      </w:r>
      <w:r w:rsidR="000378C1">
        <w:rPr>
          <w:rFonts w:ascii="Arial" w:hAnsi="Arial" w:cs="Arial"/>
          <w:sz w:val="24"/>
          <w:szCs w:val="24"/>
        </w:rPr>
        <w:t>direção</w:t>
      </w:r>
      <w:r w:rsidRPr="001776D1">
        <w:rPr>
          <w:rFonts w:ascii="Arial" w:hAnsi="Arial" w:cs="Arial"/>
          <w:sz w:val="24"/>
          <w:szCs w:val="24"/>
        </w:rPr>
        <w:t xml:space="preserve"> Kleber Montanheiro)</w:t>
      </w:r>
      <w:r w:rsidR="00214C1B">
        <w:rPr>
          <w:rFonts w:ascii="Arial" w:hAnsi="Arial" w:cs="Arial"/>
          <w:sz w:val="24"/>
          <w:szCs w:val="24"/>
        </w:rPr>
        <w:t xml:space="preserve"> e atualmente vive </w:t>
      </w:r>
      <w:proofErr w:type="spellStart"/>
      <w:r w:rsidR="00214C1B">
        <w:rPr>
          <w:rFonts w:ascii="Arial" w:hAnsi="Arial" w:cs="Arial"/>
          <w:sz w:val="24"/>
          <w:szCs w:val="24"/>
        </w:rPr>
        <w:t>Jorgen</w:t>
      </w:r>
      <w:proofErr w:type="spellEnd"/>
      <w:r w:rsidR="00214C1B">
        <w:rPr>
          <w:rFonts w:ascii="Arial" w:hAnsi="Arial" w:cs="Arial"/>
          <w:sz w:val="24"/>
          <w:szCs w:val="24"/>
        </w:rPr>
        <w:t xml:space="preserve"> no espetáculo “</w:t>
      </w:r>
      <w:proofErr w:type="spellStart"/>
      <w:r w:rsidR="00214C1B">
        <w:rPr>
          <w:rFonts w:ascii="Arial" w:hAnsi="Arial" w:cs="Arial"/>
          <w:sz w:val="24"/>
          <w:szCs w:val="24"/>
        </w:rPr>
        <w:t>Hedda</w:t>
      </w:r>
      <w:proofErr w:type="spellEnd"/>
      <w:r w:rsidR="00214C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4C1B">
        <w:rPr>
          <w:rFonts w:ascii="Arial" w:hAnsi="Arial" w:cs="Arial"/>
          <w:sz w:val="24"/>
          <w:szCs w:val="24"/>
        </w:rPr>
        <w:t>Gabler</w:t>
      </w:r>
      <w:proofErr w:type="spellEnd"/>
      <w:r w:rsidR="00214C1B">
        <w:rPr>
          <w:rFonts w:ascii="Arial" w:hAnsi="Arial" w:cs="Arial"/>
          <w:sz w:val="24"/>
          <w:szCs w:val="24"/>
        </w:rPr>
        <w:t>” com direção de Marcio Macena</w:t>
      </w:r>
      <w:r w:rsidR="000378C1">
        <w:rPr>
          <w:rFonts w:ascii="Arial" w:hAnsi="Arial" w:cs="Arial"/>
          <w:sz w:val="24"/>
          <w:szCs w:val="24"/>
        </w:rPr>
        <w:t>. E</w:t>
      </w:r>
      <w:r w:rsidRPr="001776D1">
        <w:rPr>
          <w:rFonts w:ascii="Arial" w:hAnsi="Arial" w:cs="Arial"/>
          <w:sz w:val="24"/>
          <w:szCs w:val="24"/>
        </w:rPr>
        <w:t xml:space="preserve"> algumas séries: </w:t>
      </w:r>
      <w:r w:rsidR="000378C1">
        <w:rPr>
          <w:rFonts w:ascii="Arial" w:hAnsi="Arial" w:cs="Arial"/>
          <w:sz w:val="24"/>
          <w:szCs w:val="24"/>
        </w:rPr>
        <w:t>“</w:t>
      </w:r>
      <w:r w:rsidRPr="001776D1">
        <w:rPr>
          <w:rFonts w:ascii="Arial" w:hAnsi="Arial" w:cs="Arial"/>
          <w:sz w:val="24"/>
          <w:szCs w:val="24"/>
        </w:rPr>
        <w:t>O Home</w:t>
      </w:r>
      <w:r w:rsidR="000378C1">
        <w:rPr>
          <w:rFonts w:ascii="Arial" w:hAnsi="Arial" w:cs="Arial"/>
          <w:sz w:val="24"/>
          <w:szCs w:val="24"/>
        </w:rPr>
        <w:t>m</w:t>
      </w:r>
      <w:r w:rsidRPr="001776D1">
        <w:rPr>
          <w:rFonts w:ascii="Arial" w:hAnsi="Arial" w:cs="Arial"/>
          <w:sz w:val="24"/>
          <w:szCs w:val="24"/>
        </w:rPr>
        <w:t xml:space="preserve"> da sua Vida</w:t>
      </w:r>
      <w:r w:rsidR="000378C1">
        <w:rPr>
          <w:rFonts w:ascii="Arial" w:hAnsi="Arial" w:cs="Arial"/>
          <w:sz w:val="24"/>
          <w:szCs w:val="24"/>
        </w:rPr>
        <w:t>”</w:t>
      </w:r>
      <w:r w:rsidRPr="001776D1">
        <w:rPr>
          <w:rFonts w:ascii="Arial" w:hAnsi="Arial" w:cs="Arial"/>
          <w:sz w:val="24"/>
          <w:szCs w:val="24"/>
        </w:rPr>
        <w:t xml:space="preserve"> (</w:t>
      </w:r>
      <w:r w:rsidR="000378C1">
        <w:rPr>
          <w:rFonts w:ascii="Arial" w:hAnsi="Arial" w:cs="Arial"/>
          <w:sz w:val="24"/>
          <w:szCs w:val="24"/>
        </w:rPr>
        <w:t xml:space="preserve">direção </w:t>
      </w:r>
      <w:r w:rsidRPr="001776D1">
        <w:rPr>
          <w:rFonts w:ascii="Arial" w:hAnsi="Arial" w:cs="Arial"/>
          <w:sz w:val="24"/>
          <w:szCs w:val="24"/>
        </w:rPr>
        <w:t>Daniel Rezende)</w:t>
      </w:r>
      <w:r w:rsidR="00214C1B">
        <w:rPr>
          <w:rFonts w:ascii="Arial" w:hAnsi="Arial" w:cs="Arial"/>
          <w:sz w:val="24"/>
          <w:szCs w:val="24"/>
        </w:rPr>
        <w:t xml:space="preserve">, </w:t>
      </w:r>
      <w:r w:rsidR="000378C1">
        <w:rPr>
          <w:rFonts w:ascii="Arial" w:hAnsi="Arial" w:cs="Arial"/>
          <w:sz w:val="24"/>
          <w:szCs w:val="24"/>
        </w:rPr>
        <w:t>“</w:t>
      </w:r>
      <w:r w:rsidRPr="001776D1">
        <w:rPr>
          <w:rFonts w:ascii="Arial" w:hAnsi="Arial" w:cs="Arial"/>
          <w:sz w:val="24"/>
          <w:szCs w:val="24"/>
        </w:rPr>
        <w:t>O Negócio</w:t>
      </w:r>
      <w:r w:rsidR="000378C1">
        <w:rPr>
          <w:rFonts w:ascii="Arial" w:hAnsi="Arial" w:cs="Arial"/>
          <w:sz w:val="24"/>
          <w:szCs w:val="24"/>
        </w:rPr>
        <w:t>”</w:t>
      </w:r>
      <w:r w:rsidRPr="001776D1">
        <w:rPr>
          <w:rFonts w:ascii="Arial" w:hAnsi="Arial" w:cs="Arial"/>
          <w:sz w:val="24"/>
          <w:szCs w:val="24"/>
        </w:rPr>
        <w:t xml:space="preserve"> (</w:t>
      </w:r>
      <w:r w:rsidR="000378C1">
        <w:rPr>
          <w:rFonts w:ascii="Arial" w:hAnsi="Arial" w:cs="Arial"/>
          <w:sz w:val="24"/>
          <w:szCs w:val="24"/>
        </w:rPr>
        <w:t xml:space="preserve">direção </w:t>
      </w:r>
      <w:r w:rsidRPr="001776D1">
        <w:rPr>
          <w:rFonts w:ascii="Arial" w:hAnsi="Arial" w:cs="Arial"/>
          <w:sz w:val="24"/>
          <w:szCs w:val="24"/>
        </w:rPr>
        <w:t xml:space="preserve">Michel </w:t>
      </w:r>
      <w:proofErr w:type="spellStart"/>
      <w:r w:rsidRPr="001776D1">
        <w:rPr>
          <w:rFonts w:ascii="Arial" w:hAnsi="Arial" w:cs="Arial"/>
          <w:sz w:val="24"/>
          <w:szCs w:val="24"/>
        </w:rPr>
        <w:t>Tikhomiroff</w:t>
      </w:r>
      <w:proofErr w:type="spellEnd"/>
      <w:r w:rsidRPr="001776D1">
        <w:rPr>
          <w:rFonts w:ascii="Arial" w:hAnsi="Arial" w:cs="Arial"/>
          <w:sz w:val="24"/>
          <w:szCs w:val="24"/>
        </w:rPr>
        <w:t>)</w:t>
      </w:r>
      <w:r w:rsidR="00214C1B">
        <w:rPr>
          <w:rFonts w:ascii="Arial" w:hAnsi="Arial" w:cs="Arial"/>
          <w:sz w:val="24"/>
          <w:szCs w:val="24"/>
        </w:rPr>
        <w:t xml:space="preserve"> e “Rio </w:t>
      </w:r>
      <w:proofErr w:type="spellStart"/>
      <w:r w:rsidR="00214C1B">
        <w:rPr>
          <w:rFonts w:ascii="Arial" w:hAnsi="Arial" w:cs="Arial"/>
          <w:sz w:val="24"/>
          <w:szCs w:val="24"/>
        </w:rPr>
        <w:t>Heroes</w:t>
      </w:r>
      <w:proofErr w:type="spellEnd"/>
      <w:r w:rsidR="00214C1B">
        <w:rPr>
          <w:rFonts w:ascii="Arial" w:hAnsi="Arial" w:cs="Arial"/>
          <w:sz w:val="24"/>
          <w:szCs w:val="24"/>
        </w:rPr>
        <w:t xml:space="preserve">” com direção de </w:t>
      </w:r>
      <w:r w:rsidR="00214C1B" w:rsidRPr="00214C1B">
        <w:rPr>
          <w:rFonts w:ascii="Arial" w:hAnsi="Arial" w:cs="Arial"/>
          <w:sz w:val="24"/>
          <w:szCs w:val="24"/>
          <w:shd w:val="clear" w:color="auto" w:fill="FFFFFF"/>
        </w:rPr>
        <w:t xml:space="preserve">Pablo </w:t>
      </w:r>
      <w:proofErr w:type="spellStart"/>
      <w:r w:rsidR="00214C1B" w:rsidRPr="00214C1B">
        <w:rPr>
          <w:rFonts w:ascii="Arial" w:hAnsi="Arial" w:cs="Arial"/>
          <w:sz w:val="24"/>
          <w:szCs w:val="24"/>
          <w:shd w:val="clear" w:color="auto" w:fill="FFFFFF"/>
        </w:rPr>
        <w:t>Uranga</w:t>
      </w:r>
      <w:proofErr w:type="spellEnd"/>
      <w:r w:rsidR="00214C1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176ECF" w:rsidRDefault="001776D1" w:rsidP="001776D1">
      <w:pPr>
        <w:jc w:val="both"/>
        <w:rPr>
          <w:rFonts w:ascii="Arial" w:hAnsi="Arial" w:cs="Arial"/>
          <w:sz w:val="24"/>
          <w:szCs w:val="24"/>
        </w:rPr>
      </w:pPr>
      <w:r w:rsidRPr="001776D1">
        <w:rPr>
          <w:rFonts w:ascii="Arial" w:hAnsi="Arial" w:cs="Arial"/>
          <w:sz w:val="24"/>
          <w:szCs w:val="24"/>
        </w:rPr>
        <w:t xml:space="preserve">O </w:t>
      </w:r>
      <w:r w:rsidR="000378C1">
        <w:rPr>
          <w:rFonts w:ascii="Arial" w:hAnsi="Arial" w:cs="Arial"/>
          <w:sz w:val="24"/>
          <w:szCs w:val="24"/>
        </w:rPr>
        <w:t>a</w:t>
      </w:r>
      <w:r w:rsidRPr="001776D1">
        <w:rPr>
          <w:rFonts w:ascii="Arial" w:hAnsi="Arial" w:cs="Arial"/>
          <w:sz w:val="24"/>
          <w:szCs w:val="24"/>
        </w:rPr>
        <w:t xml:space="preserve">tor </w:t>
      </w:r>
      <w:r w:rsidR="000378C1">
        <w:rPr>
          <w:rFonts w:ascii="Arial" w:hAnsi="Arial" w:cs="Arial"/>
          <w:sz w:val="24"/>
          <w:szCs w:val="24"/>
        </w:rPr>
        <w:t xml:space="preserve">ministra </w:t>
      </w:r>
      <w:r w:rsidRPr="001776D1">
        <w:rPr>
          <w:rFonts w:ascii="Arial" w:hAnsi="Arial" w:cs="Arial"/>
          <w:sz w:val="24"/>
          <w:szCs w:val="24"/>
        </w:rPr>
        <w:t xml:space="preserve">aula de interpretação há </w:t>
      </w:r>
      <w:r w:rsidR="000378C1">
        <w:rPr>
          <w:rFonts w:ascii="Arial" w:hAnsi="Arial" w:cs="Arial"/>
          <w:sz w:val="24"/>
          <w:szCs w:val="24"/>
        </w:rPr>
        <w:t>três</w:t>
      </w:r>
      <w:r w:rsidRPr="001776D1">
        <w:rPr>
          <w:rFonts w:ascii="Arial" w:hAnsi="Arial" w:cs="Arial"/>
          <w:sz w:val="24"/>
          <w:szCs w:val="24"/>
        </w:rPr>
        <w:t xml:space="preserve"> anos </w:t>
      </w:r>
      <w:r w:rsidR="000378C1">
        <w:rPr>
          <w:rFonts w:ascii="Arial" w:hAnsi="Arial" w:cs="Arial"/>
          <w:sz w:val="24"/>
          <w:szCs w:val="24"/>
        </w:rPr>
        <w:t>n</w:t>
      </w:r>
      <w:r w:rsidRPr="001776D1">
        <w:rPr>
          <w:rFonts w:ascii="Arial" w:hAnsi="Arial" w:cs="Arial"/>
          <w:sz w:val="24"/>
          <w:szCs w:val="24"/>
        </w:rPr>
        <w:t xml:space="preserve">a Allure </w:t>
      </w:r>
      <w:proofErr w:type="spellStart"/>
      <w:r w:rsidRPr="001776D1">
        <w:rPr>
          <w:rFonts w:ascii="Arial" w:hAnsi="Arial" w:cs="Arial"/>
          <w:sz w:val="24"/>
          <w:szCs w:val="24"/>
        </w:rPr>
        <w:t>Agency</w:t>
      </w:r>
      <w:proofErr w:type="spellEnd"/>
      <w:r w:rsidRPr="001776D1">
        <w:rPr>
          <w:rFonts w:ascii="Arial" w:hAnsi="Arial" w:cs="Arial"/>
          <w:sz w:val="24"/>
          <w:szCs w:val="24"/>
        </w:rPr>
        <w:t xml:space="preserve">, e recentemente abriu uma empresa de produtos </w:t>
      </w:r>
      <w:proofErr w:type="spellStart"/>
      <w:r w:rsidR="000378C1">
        <w:rPr>
          <w:rFonts w:ascii="Arial" w:hAnsi="Arial" w:cs="Arial"/>
          <w:sz w:val="24"/>
          <w:szCs w:val="24"/>
        </w:rPr>
        <w:t>v</w:t>
      </w:r>
      <w:r w:rsidRPr="001776D1">
        <w:rPr>
          <w:rFonts w:ascii="Arial" w:hAnsi="Arial" w:cs="Arial"/>
          <w:sz w:val="24"/>
          <w:szCs w:val="24"/>
        </w:rPr>
        <w:t>eganos</w:t>
      </w:r>
      <w:proofErr w:type="spellEnd"/>
      <w:r w:rsidRPr="001776D1">
        <w:rPr>
          <w:rFonts w:ascii="Arial" w:hAnsi="Arial" w:cs="Arial"/>
          <w:sz w:val="24"/>
          <w:szCs w:val="24"/>
        </w:rPr>
        <w:t xml:space="preserve"> </w:t>
      </w:r>
      <w:r w:rsidR="000378C1">
        <w:rPr>
          <w:rFonts w:ascii="Arial" w:hAnsi="Arial" w:cs="Arial"/>
          <w:sz w:val="24"/>
          <w:szCs w:val="24"/>
        </w:rPr>
        <w:t xml:space="preserve">chamada </w:t>
      </w:r>
      <w:proofErr w:type="spellStart"/>
      <w:r w:rsidRPr="001776D1">
        <w:rPr>
          <w:rFonts w:ascii="Arial" w:hAnsi="Arial" w:cs="Arial"/>
          <w:sz w:val="24"/>
          <w:szCs w:val="24"/>
        </w:rPr>
        <w:t>Bambui</w:t>
      </w:r>
      <w:proofErr w:type="spellEnd"/>
      <w:r w:rsidRPr="001776D1">
        <w:rPr>
          <w:rFonts w:ascii="Arial" w:hAnsi="Arial" w:cs="Arial"/>
          <w:sz w:val="24"/>
          <w:szCs w:val="24"/>
        </w:rPr>
        <w:t xml:space="preserve"> Veg</w:t>
      </w:r>
      <w:r w:rsidR="000378C1">
        <w:rPr>
          <w:rFonts w:ascii="Arial" w:hAnsi="Arial" w:cs="Arial"/>
          <w:sz w:val="24"/>
          <w:szCs w:val="24"/>
        </w:rPr>
        <w:t xml:space="preserve">. Em paralelo </w:t>
      </w:r>
      <w:r w:rsidRPr="001776D1">
        <w:rPr>
          <w:rFonts w:ascii="Arial" w:hAnsi="Arial" w:cs="Arial"/>
          <w:sz w:val="24"/>
          <w:szCs w:val="24"/>
        </w:rPr>
        <w:t>vem finalizando seu primeiro monólogo chamado “Macho Alfa?!”</w:t>
      </w:r>
      <w:r w:rsidR="000378C1">
        <w:rPr>
          <w:rFonts w:ascii="Arial" w:hAnsi="Arial" w:cs="Arial"/>
          <w:sz w:val="24"/>
          <w:szCs w:val="24"/>
        </w:rPr>
        <w:t xml:space="preserve">, </w:t>
      </w:r>
      <w:r w:rsidRPr="001776D1">
        <w:rPr>
          <w:rFonts w:ascii="Arial" w:hAnsi="Arial" w:cs="Arial"/>
          <w:sz w:val="24"/>
          <w:szCs w:val="24"/>
        </w:rPr>
        <w:t>em parceria com Claudia Barral.</w:t>
      </w:r>
    </w:p>
    <w:p w:rsidR="00214C1B" w:rsidRPr="001776D1" w:rsidRDefault="00214C1B" w:rsidP="001776D1">
      <w:pPr>
        <w:jc w:val="both"/>
        <w:rPr>
          <w:rFonts w:ascii="Arial" w:hAnsi="Arial" w:cs="Arial"/>
          <w:sz w:val="24"/>
          <w:szCs w:val="24"/>
        </w:rPr>
      </w:pPr>
    </w:p>
    <w:sectPr w:rsidR="00214C1B" w:rsidRPr="00177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D1"/>
    <w:rsid w:val="000378C1"/>
    <w:rsid w:val="000436E1"/>
    <w:rsid w:val="001776D1"/>
    <w:rsid w:val="00214C1B"/>
    <w:rsid w:val="00396AD6"/>
    <w:rsid w:val="005D0250"/>
    <w:rsid w:val="007E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37A1"/>
  <w15:chartTrackingRefBased/>
  <w15:docId w15:val="{7BE704D2-B1E8-4122-846C-F8724E7A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PRODUÇÃO</cp:lastModifiedBy>
  <cp:revision>3</cp:revision>
  <dcterms:created xsi:type="dcterms:W3CDTF">2018-09-05T18:09:00Z</dcterms:created>
  <dcterms:modified xsi:type="dcterms:W3CDTF">2019-06-12T13:17:00Z</dcterms:modified>
</cp:coreProperties>
</file>