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32" w:rsidRPr="00D24132" w:rsidRDefault="00D24132" w:rsidP="00D24132">
      <w:pPr>
        <w:rPr>
          <w:rFonts w:ascii="Arial" w:hAnsi="Arial"/>
          <w:b/>
        </w:rPr>
      </w:pPr>
      <w:r w:rsidRPr="00D24132">
        <w:rPr>
          <w:rFonts w:ascii="Arial" w:hAnsi="Arial"/>
          <w:b/>
        </w:rPr>
        <w:t xml:space="preserve">Mara Carvalho </w:t>
      </w:r>
      <w:bookmarkStart w:id="0" w:name="_GoBack"/>
      <w:bookmarkEnd w:id="0"/>
    </w:p>
    <w:p w:rsidR="00D24132" w:rsidRDefault="00D24132" w:rsidP="00D24132">
      <w:pPr>
        <w:jc w:val="both"/>
        <w:rPr>
          <w:rFonts w:ascii="Arial" w:hAnsi="Arial"/>
        </w:rPr>
      </w:pPr>
    </w:p>
    <w:p w:rsidR="00D24132" w:rsidRPr="00D24132" w:rsidRDefault="00D24132" w:rsidP="00D24132">
      <w:pPr>
        <w:jc w:val="both"/>
        <w:rPr>
          <w:rFonts w:ascii="Arial" w:hAnsi="Arial"/>
        </w:rPr>
      </w:pPr>
      <w:r w:rsidRPr="00D24132">
        <w:rPr>
          <w:rFonts w:ascii="Arial" w:hAnsi="Arial"/>
        </w:rPr>
        <w:t>C</w:t>
      </w:r>
      <w:r w:rsidRPr="00D24132">
        <w:rPr>
          <w:rFonts w:ascii="Arial" w:hAnsi="Arial"/>
        </w:rPr>
        <w:t xml:space="preserve">ursou a faculdade de cinema da Faap. Depois de algumas tentativas de viver em L.A. acabou iniciando a carreira de atriz em São Paulo. Fez um teste e entrou no curso do Antunes Filho; e na mesma época fez outro teste e foi aprovada pelo Ulysses Cruz para fazer seu primeiro trabalho teatral: "Fragmentos de um discurso Amoroso".  Iniciou os estudos e pesquisas sobre dramaturgia e anos depois se tornou roteirista. </w:t>
      </w:r>
    </w:p>
    <w:p w:rsidR="00D24132" w:rsidRPr="00D24132" w:rsidRDefault="00D24132" w:rsidP="00D24132">
      <w:pPr>
        <w:jc w:val="both"/>
        <w:rPr>
          <w:rFonts w:ascii="Arial" w:hAnsi="Arial"/>
        </w:rPr>
      </w:pPr>
      <w:r w:rsidRPr="00D24132">
        <w:rPr>
          <w:rFonts w:ascii="Arial" w:hAnsi="Arial"/>
        </w:rPr>
        <w:t>Em novelas fez “O Dono do Mundo” da Globo em 1991. Já em 1993, participou de “Renascer”, “O Mapa da Mina” e o seriado chamado “Você Decide”. No outro ano, esteve na novela “A Viagem” e “O Rei do Gado” em 1996. Além de “Corpo Dourado” e “Meu Bem Querer”.</w:t>
      </w:r>
    </w:p>
    <w:p w:rsidR="00D24132" w:rsidRPr="00D24132" w:rsidRDefault="00D24132" w:rsidP="00D24132">
      <w:pPr>
        <w:jc w:val="both"/>
        <w:rPr>
          <w:rFonts w:ascii="Arial" w:hAnsi="Arial"/>
        </w:rPr>
      </w:pPr>
      <w:r w:rsidRPr="00D24132">
        <w:rPr>
          <w:rFonts w:ascii="Arial" w:hAnsi="Arial"/>
        </w:rPr>
        <w:t xml:space="preserve">No ano 2000, foi para a Rede Record para trabalhar na novela “Marcas da Paixão”. </w:t>
      </w:r>
    </w:p>
    <w:p w:rsidR="00D24132" w:rsidRPr="00D24132" w:rsidRDefault="00D24132" w:rsidP="00D24132">
      <w:pPr>
        <w:jc w:val="both"/>
        <w:rPr>
          <w:rFonts w:ascii="Arial" w:hAnsi="Arial"/>
        </w:rPr>
      </w:pPr>
      <w:r w:rsidRPr="00D24132">
        <w:rPr>
          <w:rFonts w:ascii="Arial" w:hAnsi="Arial"/>
        </w:rPr>
        <w:t>No mundo do teatro, participou da peça “Vida Privada”, “</w:t>
      </w:r>
      <w:proofErr w:type="spellStart"/>
      <w:r w:rsidRPr="00D24132">
        <w:rPr>
          <w:rFonts w:ascii="Arial" w:hAnsi="Arial"/>
        </w:rPr>
        <w:t>Oleanna</w:t>
      </w:r>
      <w:proofErr w:type="spellEnd"/>
      <w:r w:rsidRPr="00D24132">
        <w:rPr>
          <w:rFonts w:ascii="Arial" w:hAnsi="Arial"/>
        </w:rPr>
        <w:t xml:space="preserve">” e “Últimas Luas” ao lado de </w:t>
      </w:r>
      <w:proofErr w:type="spellStart"/>
      <w:r w:rsidRPr="00D24132">
        <w:rPr>
          <w:rFonts w:ascii="Arial" w:hAnsi="Arial"/>
        </w:rPr>
        <w:t>Antonio</w:t>
      </w:r>
      <w:proofErr w:type="spellEnd"/>
      <w:r w:rsidRPr="00D24132">
        <w:rPr>
          <w:rFonts w:ascii="Arial" w:hAnsi="Arial"/>
        </w:rPr>
        <w:t xml:space="preserve"> Fagundes. Em 2006, esteve na peça que foi atriz, diretora e autora, a “Gente Que Faz”.</w:t>
      </w:r>
    </w:p>
    <w:p w:rsidR="00D24132" w:rsidRPr="00D24132" w:rsidRDefault="00D24132" w:rsidP="00D24132">
      <w:pPr>
        <w:jc w:val="both"/>
        <w:rPr>
          <w:rFonts w:ascii="Arial" w:hAnsi="Arial"/>
        </w:rPr>
      </w:pPr>
      <w:r w:rsidRPr="00D24132">
        <w:rPr>
          <w:rFonts w:ascii="Arial" w:hAnsi="Arial"/>
        </w:rPr>
        <w:t xml:space="preserve">Na pele de dramaturga, escreveu “Vida Privada”, “Elas são do Baralho”, “De Corpo Presente”, “Gente que Faz” e “Ed </w:t>
      </w:r>
      <w:proofErr w:type="spellStart"/>
      <w:r w:rsidRPr="00D24132">
        <w:rPr>
          <w:rFonts w:ascii="Arial" w:hAnsi="Arial"/>
        </w:rPr>
        <w:t>Cosby</w:t>
      </w:r>
      <w:proofErr w:type="spellEnd"/>
      <w:r w:rsidRPr="00D24132">
        <w:rPr>
          <w:rFonts w:ascii="Arial" w:hAnsi="Arial"/>
        </w:rPr>
        <w:t>”. Criou o roteiro do seriado “Carga Pesada” e no cinema estava em “Bossa Nova”.</w:t>
      </w:r>
    </w:p>
    <w:p w:rsidR="009D1D89" w:rsidRPr="00D24132" w:rsidRDefault="00D24132" w:rsidP="00D24132">
      <w:pPr>
        <w:jc w:val="both"/>
        <w:rPr>
          <w:rFonts w:ascii="Arial" w:hAnsi="Arial"/>
        </w:rPr>
      </w:pPr>
      <w:r w:rsidRPr="00D24132">
        <w:rPr>
          <w:rFonts w:ascii="Arial" w:hAnsi="Arial"/>
        </w:rPr>
        <w:t xml:space="preserve">No teatro: "Ator mentada", o musical “A princesinha” e “Baixa Terapia” com direção de Marco Antônio </w:t>
      </w:r>
      <w:proofErr w:type="spellStart"/>
      <w:r w:rsidRPr="00D24132">
        <w:rPr>
          <w:rFonts w:ascii="Arial" w:hAnsi="Arial"/>
        </w:rPr>
        <w:t>Pâmio</w:t>
      </w:r>
      <w:proofErr w:type="spellEnd"/>
      <w:r w:rsidRPr="00D24132">
        <w:rPr>
          <w:rFonts w:ascii="Arial" w:hAnsi="Arial"/>
        </w:rPr>
        <w:t>.</w:t>
      </w:r>
    </w:p>
    <w:sectPr w:rsidR="009D1D89" w:rsidRPr="00D24132" w:rsidSect="009D1D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32"/>
    <w:rsid w:val="009D1D89"/>
    <w:rsid w:val="00D2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C88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Macintosh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ASSISTENTE</cp:lastModifiedBy>
  <cp:revision>1</cp:revision>
  <dcterms:created xsi:type="dcterms:W3CDTF">2023-03-21T20:26:00Z</dcterms:created>
  <dcterms:modified xsi:type="dcterms:W3CDTF">2023-03-21T20:27:00Z</dcterms:modified>
</cp:coreProperties>
</file>