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FBB7" w14:textId="36496AD0" w:rsidR="00F252EE" w:rsidRPr="00F252EE" w:rsidRDefault="00F252EE" w:rsidP="00F252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THAUAN EL PAVUNA</w:t>
      </w:r>
    </w:p>
    <w:p w14:paraId="7C8A53AE" w14:textId="1864D8E1" w:rsidR="00F252EE" w:rsidRPr="00F252EE" w:rsidRDefault="00F252EE" w:rsidP="00F25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52EE">
        <w:rPr>
          <w:rFonts w:ascii="Arial" w:hAnsi="Arial" w:cs="Arial"/>
          <w:sz w:val="24"/>
          <w:szCs w:val="24"/>
        </w:rPr>
        <w:t>Thauan</w:t>
      </w:r>
      <w:proofErr w:type="spellEnd"/>
      <w:r w:rsidRPr="00F252EE">
        <w:rPr>
          <w:rFonts w:ascii="Arial" w:hAnsi="Arial" w:cs="Arial"/>
          <w:sz w:val="24"/>
          <w:szCs w:val="24"/>
        </w:rPr>
        <w:t xml:space="preserve"> “EL PAVUNA”, foi revelado como uma nova potência musical nas rodas cariocas pelo coletivo autoral “Aos Novos Compositores”, que desde 2015 acontece na Lapa (RJ) e foi ponto de partida para os palcos onde o artista vem se apresentando. Na Pavuna, comandou a roda de samba mensal “Feirinha do Pavuna”, que fez parte do calendário local e hoje chega de forma itinerante aos palcos de toda a cidade. EL PAVUNA participou do Rock in Rio 2022, no disputado e agraciado Espaço Favela, no mesmo </w:t>
      </w:r>
      <w:proofErr w:type="spellStart"/>
      <w:r w:rsidRPr="00F252EE">
        <w:rPr>
          <w:rFonts w:ascii="Arial" w:hAnsi="Arial" w:cs="Arial"/>
          <w:sz w:val="24"/>
          <w:szCs w:val="24"/>
        </w:rPr>
        <w:t>line-up</w:t>
      </w:r>
      <w:proofErr w:type="spellEnd"/>
      <w:r w:rsidRPr="00F252EE">
        <w:rPr>
          <w:rFonts w:ascii="Arial" w:hAnsi="Arial" w:cs="Arial"/>
          <w:sz w:val="24"/>
          <w:szCs w:val="24"/>
        </w:rPr>
        <w:t xml:space="preserve"> de Ferrugem, </w:t>
      </w:r>
      <w:proofErr w:type="spellStart"/>
      <w:r w:rsidRPr="00F252EE">
        <w:rPr>
          <w:rFonts w:ascii="Arial" w:hAnsi="Arial" w:cs="Arial"/>
          <w:sz w:val="24"/>
          <w:szCs w:val="24"/>
        </w:rPr>
        <w:t>Thiaguinho</w:t>
      </w:r>
      <w:proofErr w:type="spellEnd"/>
      <w:r w:rsidRPr="00F252EE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252EE">
        <w:rPr>
          <w:rFonts w:ascii="Arial" w:hAnsi="Arial" w:cs="Arial"/>
          <w:sz w:val="24"/>
          <w:szCs w:val="24"/>
        </w:rPr>
        <w:t>Orochi</w:t>
      </w:r>
      <w:proofErr w:type="spellEnd"/>
      <w:r w:rsidRPr="00F252EE">
        <w:rPr>
          <w:rFonts w:ascii="Arial" w:hAnsi="Arial" w:cs="Arial"/>
          <w:sz w:val="24"/>
          <w:szCs w:val="24"/>
        </w:rPr>
        <w:t>, e já em sua estreia nos grandes festivais botou a Cidade do Rock pra sambar.</w:t>
      </w:r>
    </w:p>
    <w:p w14:paraId="6EFFC4EA" w14:textId="61B92F9F" w:rsidR="00F252EE" w:rsidRPr="00F252EE" w:rsidRDefault="00F252EE" w:rsidP="00F25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52EE">
        <w:rPr>
          <w:rFonts w:ascii="Arial" w:hAnsi="Arial" w:cs="Arial"/>
          <w:sz w:val="24"/>
          <w:szCs w:val="24"/>
        </w:rPr>
        <w:t>O jovem e múltiplo artista também é ator e realiza diversos trabalhos em produções no teatro, na TV e no cinema. Atualmente, pode ser visto em algumas produções nacionais do streaming, como na série “Impuros”, do Star+.</w:t>
      </w:r>
    </w:p>
    <w:sectPr w:rsidR="00F252EE" w:rsidRPr="00F25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EE"/>
    <w:rsid w:val="00F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6B40"/>
  <w15:chartTrackingRefBased/>
  <w15:docId w15:val="{17DE868B-6BB2-4296-97E3-EF3462F3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2024-07-25T18:28:00Z</dcterms:created>
  <dcterms:modified xsi:type="dcterms:W3CDTF">2024-07-25T18:29:00Z</dcterms:modified>
</cp:coreProperties>
</file>